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Adult Weight Management &amp; Prevention of Type 2</w:t>
      </w:r>
      <w:r>
        <w:rPr>
          <w:spacing w:val="-88"/>
        </w:rPr>
        <w:t> </w:t>
      </w:r>
      <w:r>
        <w:rPr/>
        <w:t>Diabetes</w:t>
      </w:r>
      <w:r>
        <w:rPr>
          <w:spacing w:val="-1"/>
        </w:rPr>
        <w:t> </w:t>
      </w:r>
      <w:r>
        <w:rPr/>
        <w:t>Service</w:t>
      </w:r>
      <w:r>
        <w:rPr>
          <w:spacing w:val="1"/>
        </w:rPr>
        <w:t> </w:t>
      </w:r>
      <w:r>
        <w:rPr/>
        <w:t>– Referral</w:t>
      </w:r>
      <w:r>
        <w:rPr>
          <w:spacing w:val="-2"/>
        </w:rPr>
        <w:t> </w:t>
      </w:r>
      <w:r>
        <w:rPr/>
        <w:t>Form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3"/>
        <w:gridCol w:w="624"/>
        <w:gridCol w:w="4251"/>
      </w:tblGrid>
      <w:tr>
        <w:trPr>
          <w:trHeight w:val="1466" w:hRule="atLeast"/>
        </w:trPr>
        <w:tc>
          <w:tcPr>
            <w:tcW w:w="9748" w:type="dxa"/>
            <w:gridSpan w:val="3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Details: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Preferred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prefix: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Mr/Mrs/Miss/Ms/Dr/Prof/Other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name:</w:t>
            </w:r>
          </w:p>
        </w:tc>
      </w:tr>
      <w:tr>
        <w:trPr>
          <w:trHeight w:val="362" w:hRule="atLeast"/>
        </w:trPr>
        <w:tc>
          <w:tcPr>
            <w:tcW w:w="9748" w:type="dxa"/>
            <w:gridSpan w:val="3"/>
          </w:tcPr>
          <w:p>
            <w:pPr>
              <w:pStyle w:val="TableParagraph"/>
              <w:spacing w:line="317" w:lineRule="exact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birth </w:t>
            </w:r>
            <w:r>
              <w:rPr>
                <w:sz w:val="26"/>
              </w:rPr>
              <w:t>_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_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4"/>
              </w:rPr>
              <w:t>/_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_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/_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_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_</w:t>
            </w:r>
          </w:p>
        </w:tc>
      </w:tr>
      <w:tr>
        <w:trPr>
          <w:trHeight w:val="1267" w:hRule="atLeast"/>
        </w:trPr>
        <w:tc>
          <w:tcPr>
            <w:tcW w:w="9748" w:type="dxa"/>
            <w:gridSpan w:val="3"/>
          </w:tcPr>
          <w:p>
            <w:pPr>
              <w:pStyle w:val="TableParagraph"/>
              <w:tabs>
                <w:tab w:pos="2529" w:val="left" w:leader="none"/>
                <w:tab w:pos="4433" w:val="left" w:leader="none"/>
              </w:tabs>
              <w:spacing w:before="177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Gender: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Female</w:t>
            </w:r>
            <w:r>
              <w:rPr>
                <w:spacing w:val="2"/>
                <w:sz w:val="24"/>
              </w:rPr>
              <w:t> </w:t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Prefer 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say</w:t>
            </w:r>
            <w:r>
              <w:rPr>
                <w:spacing w:val="1"/>
                <w:sz w:val="24"/>
              </w:rPr>
              <w:t> </w:t>
            </w:r>
            <w:r>
              <w:rPr>
                <w:rFonts w:ascii="Wingdings" w:hAnsi="Wingdings"/>
                <w:sz w:val="24"/>
              </w:rPr>
              <w:t></w:t>
            </w:r>
          </w:p>
          <w:p>
            <w:pPr>
              <w:pStyle w:val="TableParagraph"/>
              <w:tabs>
                <w:tab w:pos="6229" w:val="left" w:leader="none"/>
                <w:tab w:pos="8221" w:val="left" w:leader="none"/>
              </w:tabs>
              <w:spacing w:before="209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indicate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pronouns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prefer: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He/Him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She/Her</w:t>
            </w:r>
            <w:r>
              <w:rPr>
                <w:spacing w:val="-2"/>
                <w:sz w:val="24"/>
              </w:rPr>
              <w:t> </w:t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They/Them</w:t>
            </w:r>
            <w:r>
              <w:rPr>
                <w:spacing w:val="-2"/>
                <w:sz w:val="24"/>
              </w:rPr>
              <w:t> </w:t>
            </w:r>
            <w:r>
              <w:rPr>
                <w:rFonts w:ascii="Wingdings" w:hAnsi="Wingdings"/>
                <w:sz w:val="24"/>
              </w:rPr>
              <w:t></w:t>
            </w:r>
          </w:p>
        </w:tc>
      </w:tr>
      <w:tr>
        <w:trPr>
          <w:trHeight w:val="1463" w:hRule="atLeast"/>
        </w:trPr>
        <w:tc>
          <w:tcPr>
            <w:tcW w:w="9748" w:type="dxa"/>
            <w:gridSpan w:val="3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</w:tr>
      <w:tr>
        <w:trPr>
          <w:trHeight w:val="436" w:hRule="atLeast"/>
        </w:trPr>
        <w:tc>
          <w:tcPr>
            <w:tcW w:w="5497" w:type="dxa"/>
            <w:gridSpan w:val="2"/>
          </w:tcPr>
          <w:p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telephone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number:</w:t>
            </w:r>
          </w:p>
        </w:tc>
        <w:tc>
          <w:tcPr>
            <w:tcW w:w="4251" w:type="dxa"/>
          </w:tcPr>
          <w:p>
            <w:pPr>
              <w:pStyle w:val="TableParagraph"/>
              <w:spacing w:before="71"/>
              <w:ind w:left="105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Can we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 voicemail?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Yes </w:t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rFonts w:ascii="Wingdings" w:hAnsi="Wingdings"/>
                <w:sz w:val="24"/>
              </w:rPr>
              <w:t></w:t>
            </w:r>
          </w:p>
        </w:tc>
      </w:tr>
      <w:tr>
        <w:trPr>
          <w:trHeight w:val="364" w:hRule="atLeast"/>
        </w:trPr>
        <w:tc>
          <w:tcPr>
            <w:tcW w:w="9748" w:type="dxa"/>
            <w:gridSpan w:val="3"/>
          </w:tcPr>
          <w:p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address:</w:t>
            </w:r>
          </w:p>
        </w:tc>
      </w:tr>
      <w:tr>
        <w:trPr>
          <w:trHeight w:val="878" w:hRule="atLeast"/>
        </w:trPr>
        <w:tc>
          <w:tcPr>
            <w:tcW w:w="4873" w:type="dxa"/>
          </w:tcPr>
          <w:p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Weight:</w:t>
            </w:r>
          </w:p>
        </w:tc>
        <w:tc>
          <w:tcPr>
            <w:tcW w:w="4875" w:type="dxa"/>
            <w:gridSpan w:val="2"/>
          </w:tcPr>
          <w:p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Height:</w:t>
            </w:r>
          </w:p>
        </w:tc>
      </w:tr>
    </w:tbl>
    <w:p>
      <w:pPr>
        <w:pStyle w:val="BodyText"/>
        <w:spacing w:before="5" w:after="1"/>
        <w:rPr>
          <w:b/>
          <w:sz w:val="18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85"/>
      </w:tblGrid>
      <w:tr>
        <w:trPr>
          <w:trHeight w:val="3125" w:hRule="atLeast"/>
        </w:trPr>
        <w:tc>
          <w:tcPr>
            <w:tcW w:w="9785" w:type="dxa"/>
          </w:tcPr>
          <w:p>
            <w:pPr>
              <w:pStyle w:val="TableParagraph"/>
              <w:spacing w:line="31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In</w:t>
            </w:r>
            <w:r>
              <w:rPr>
                <w:b/>
                <w:spacing w:val="-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your</w:t>
            </w:r>
            <w:r>
              <w:rPr>
                <w:b/>
                <w:spacing w:val="-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own</w:t>
            </w:r>
            <w:r>
              <w:rPr>
                <w:b/>
                <w:spacing w:val="1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words</w:t>
            </w:r>
            <w:r>
              <w:rPr>
                <w:b/>
                <w:spacing w:val="-1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please</w:t>
            </w:r>
            <w:r>
              <w:rPr>
                <w:b/>
                <w:spacing w:val="-1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tell</w:t>
            </w:r>
            <w:r>
              <w:rPr>
                <w:b/>
                <w:spacing w:val="-2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us why</w:t>
            </w:r>
            <w:r>
              <w:rPr>
                <w:b/>
                <w:spacing w:val="-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you</w:t>
            </w:r>
            <w:r>
              <w:rPr>
                <w:b/>
                <w:spacing w:val="1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would</w:t>
            </w:r>
            <w:r>
              <w:rPr>
                <w:b/>
                <w:spacing w:val="-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like</w:t>
            </w:r>
            <w:r>
              <w:rPr>
                <w:b/>
                <w:spacing w:val="-2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support?</w:t>
            </w:r>
          </w:p>
        </w:tc>
      </w:tr>
      <w:tr>
        <w:trPr>
          <w:trHeight w:val="2827" w:hRule="atLeast"/>
        </w:trPr>
        <w:tc>
          <w:tcPr>
            <w:tcW w:w="9785" w:type="dxa"/>
          </w:tcPr>
          <w:p>
            <w:pPr>
              <w:pStyle w:val="TableParagraph"/>
              <w:ind w:left="105" w:right="669"/>
              <w:rPr>
                <w:b/>
                <w:sz w:val="25"/>
              </w:rPr>
            </w:pPr>
            <w:r>
              <w:rPr>
                <w:b/>
                <w:sz w:val="25"/>
                <w:u w:val="single"/>
              </w:rPr>
              <w:t>Please tell us about any additional support you may need to help you get the best care</w:t>
            </w:r>
            <w:r>
              <w:rPr>
                <w:b/>
                <w:spacing w:val="-54"/>
                <w:sz w:val="25"/>
              </w:rPr>
              <w:t> </w:t>
            </w:r>
            <w:r>
              <w:rPr>
                <w:b/>
                <w:sz w:val="25"/>
                <w:u w:val="single"/>
              </w:rPr>
              <w:t>e.g. wheelchair access, an interpreter,</w:t>
            </w:r>
            <w:r>
              <w:rPr>
                <w:b/>
                <w:spacing w:val="4"/>
                <w:sz w:val="25"/>
                <w:u w:val="single"/>
              </w:rPr>
              <w:t> </w:t>
            </w:r>
            <w:r>
              <w:rPr>
                <w:b/>
                <w:sz w:val="25"/>
                <w:u w:val="single"/>
              </w:rPr>
              <w:t>carer</w:t>
            </w:r>
            <w:r>
              <w:rPr>
                <w:b/>
                <w:spacing w:val="-1"/>
                <w:sz w:val="25"/>
                <w:u w:val="single"/>
              </w:rPr>
              <w:t> </w:t>
            </w:r>
            <w:r>
              <w:rPr>
                <w:b/>
                <w:sz w:val="25"/>
                <w:u w:val="single"/>
              </w:rPr>
              <w:t>to</w:t>
            </w:r>
            <w:r>
              <w:rPr>
                <w:b/>
                <w:spacing w:val="-1"/>
                <w:sz w:val="25"/>
                <w:u w:val="single"/>
              </w:rPr>
              <w:t> </w:t>
            </w:r>
            <w:r>
              <w:rPr>
                <w:b/>
                <w:sz w:val="25"/>
                <w:u w:val="single"/>
              </w:rPr>
              <w:t>attend clinic</w:t>
            </w:r>
            <w:r>
              <w:rPr>
                <w:b/>
                <w:spacing w:val="-1"/>
                <w:sz w:val="25"/>
                <w:u w:val="single"/>
              </w:rPr>
              <w:t> </w:t>
            </w:r>
            <w:r>
              <w:rPr>
                <w:b/>
                <w:sz w:val="25"/>
                <w:u w:val="single"/>
              </w:rPr>
              <w:t>with you</w:t>
            </w:r>
          </w:p>
        </w:tc>
      </w:tr>
    </w:tbl>
    <w:p>
      <w:pPr>
        <w:spacing w:after="0"/>
        <w:rPr>
          <w:sz w:val="25"/>
        </w:rPr>
        <w:sectPr>
          <w:headerReference w:type="default" r:id="rId5"/>
          <w:footerReference w:type="default" r:id="rId6"/>
          <w:type w:val="continuous"/>
          <w:pgSz w:w="11910" w:h="16840"/>
          <w:pgMar w:header="277" w:footer="864" w:top="1080" w:bottom="1060" w:left="880" w:right="94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ind w:left="283"/>
        <w:rPr>
          <w:sz w:val="20"/>
        </w:rPr>
      </w:pPr>
      <w:r>
        <w:rPr>
          <w:sz w:val="20"/>
        </w:rPr>
        <w:pict>
          <v:shape style="width:481.35pt;height:172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line="305" w:lineRule="exact" w:before="0"/>
                    <w:ind w:left="103" w:right="0" w:firstLine="0"/>
                    <w:jc w:val="left"/>
                    <w:rPr>
                      <w:b/>
                      <w:sz w:val="25"/>
                    </w:rPr>
                  </w:pPr>
                  <w:r>
                    <w:rPr>
                      <w:b/>
                      <w:sz w:val="25"/>
                      <w:u w:val="single"/>
                    </w:rPr>
                    <w:t>Consent</w:t>
                  </w:r>
                </w:p>
                <w:p>
                  <w:pPr>
                    <w:pStyle w:val="BodyText"/>
                    <w:tabs>
                      <w:tab w:pos="974" w:val="left" w:leader="none"/>
                      <w:tab w:pos="1881" w:val="left" w:leader="none"/>
                    </w:tabs>
                    <w:spacing w:before="2"/>
                    <w:ind w:left="103" w:right="187"/>
                    <w:rPr>
                      <w:rFonts w:ascii="Wingdings" w:hAnsi="Wingdings"/>
                    </w:rPr>
                  </w:pPr>
                  <w:r>
                    <w:rPr/>
                    <w:t>Do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you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consent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referral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Weight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Management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&amp;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Prevention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Type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Diabetes</w:t>
                  </w:r>
                  <w:r>
                    <w:rPr>
                      <w:spacing w:val="-54"/>
                    </w:rPr>
                    <w:t> </w:t>
                  </w:r>
                  <w:r>
                    <w:rPr/>
                    <w:t>team?</w:t>
                    <w:tab/>
                    <w:t>Yes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Wingdings" w:hAnsi="Wingdings"/>
                    </w:rPr>
                    <w:t>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/>
                    <w:t>No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Wingdings" w:hAnsi="Wingdings"/>
                    </w:rPr>
                    <w:t></w:t>
                  </w:r>
                </w:p>
                <w:p>
                  <w:pPr>
                    <w:pStyle w:val="BodyText"/>
                    <w:spacing w:before="4"/>
                    <w:rPr>
                      <w:rFonts w:ascii="Wingdings" w:hAnsi="Wingdings"/>
                      <w:sz w:val="27"/>
                    </w:rPr>
                  </w:pPr>
                </w:p>
                <w:p>
                  <w:pPr>
                    <w:pStyle w:val="BodyText"/>
                    <w:ind w:left="103" w:right="447"/>
                  </w:pPr>
                  <w:r>
                    <w:rPr/>
                    <w:t>We keep all patient data confidential. For data monitoring purposes we require to record</w:t>
                  </w:r>
                  <w:r>
                    <w:rPr>
                      <w:spacing w:val="-54"/>
                    </w:rPr>
                    <w:t> </w:t>
                  </w:r>
                  <w:r>
                    <w:rPr/>
                    <w:t>data 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referral.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Data will only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shared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with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relevant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healthcare staff.</w:t>
                  </w:r>
                </w:p>
                <w:p>
                  <w:pPr>
                    <w:pStyle w:val="BodyText"/>
                    <w:spacing w:line="610" w:lineRule="atLeast" w:before="2"/>
                    <w:ind w:left="103" w:right="4135"/>
                  </w:pPr>
                  <w:r>
                    <w:rPr/>
                    <w:t>Please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contact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us if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you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not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agree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sharing.</w:t>
                  </w:r>
                  <w:r>
                    <w:rPr>
                      <w:spacing w:val="-54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NHS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Lothian Data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Privacy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Policy can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found at:</w:t>
                  </w:r>
                </w:p>
                <w:p>
                  <w:pPr>
                    <w:pStyle w:val="BodyText"/>
                    <w:ind w:left="103"/>
                  </w:pPr>
                  <w:hyperlink r:id="rId7">
                    <w:r>
                      <w:rPr>
                        <w:color w:val="0000FF"/>
                        <w:u w:val="single" w:color="0000FF"/>
                      </w:rPr>
                      <w:t>https://policyonline.nhslothian.scot/Policies/ClinicalPolicy/Data%20Protection%20Policy.pdf</w:t>
                    </w:r>
                  </w:hyperlink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</w:p>
    <w:p>
      <w:pPr>
        <w:spacing w:before="47"/>
        <w:ind w:left="255" w:right="0" w:firstLine="0"/>
        <w:jc w:val="left"/>
        <w:rPr>
          <w:b/>
          <w:sz w:val="26"/>
        </w:rPr>
      </w:pPr>
      <w:r>
        <w:rPr/>
        <w:pict>
          <v:shape style="position:absolute;margin-left:54.959999pt;margin-top:23.247917pt;width:487.45pt;height:162.15pt;mso-position-horizontal-relative:page;mso-position-vertical-relative:paragraph;z-index:-1572812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150"/>
                    <w:ind w:left="10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sz w:val="24"/>
                    </w:rPr>
                    <w:t>Date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of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referral</w:t>
                  </w:r>
                  <w:r>
                    <w:rPr>
                      <w:b/>
                      <w:sz w:val="24"/>
                    </w:rPr>
                    <w:t>:</w:t>
                  </w:r>
                  <w:r>
                    <w:rPr>
                      <w:b/>
                      <w:spacing w:val="53"/>
                      <w:sz w:val="24"/>
                    </w:rPr>
                    <w:t> </w:t>
                  </w:r>
                  <w:r>
                    <w:rPr>
                      <w:b/>
                      <w:sz w:val="22"/>
                    </w:rPr>
                    <w:t>Click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here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to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enter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date.</w:t>
                  </w: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spacing w:before="0"/>
                    <w:ind w:left="103" w:right="7967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Referrer’s</w:t>
                  </w:r>
                  <w:r>
                    <w:rPr>
                      <w:spacing w:val="-1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Name:</w:t>
                  </w: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spacing w:before="0"/>
                    <w:ind w:left="103" w:right="7967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Job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title:</w:t>
                  </w:r>
                </w:p>
                <w:p>
                  <w:pPr>
                    <w:pStyle w:val="BodyText"/>
                    <w:spacing w:before="2"/>
                    <w:rPr>
                      <w:sz w:val="24"/>
                    </w:rPr>
                  </w:pPr>
                </w:p>
                <w:p>
                  <w:pPr>
                    <w:spacing w:line="480" w:lineRule="auto" w:before="0"/>
                    <w:ind w:left="103" w:right="7938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Contact Number:</w:t>
                  </w:r>
                  <w:r>
                    <w:rPr>
                      <w:spacing w:val="-5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Email: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b/>
          <w:sz w:val="26"/>
          <w:u w:val="single"/>
        </w:rPr>
        <w:t>If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you</w:t>
      </w:r>
      <w:r>
        <w:rPr>
          <w:b/>
          <w:spacing w:val="-2"/>
          <w:sz w:val="26"/>
          <w:u w:val="single"/>
        </w:rPr>
        <w:t> </w:t>
      </w:r>
      <w:r>
        <w:rPr>
          <w:b/>
          <w:sz w:val="26"/>
          <w:u w:val="single"/>
        </w:rPr>
        <w:t>are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a</w:t>
      </w:r>
      <w:r>
        <w:rPr>
          <w:b/>
          <w:spacing w:val="-2"/>
          <w:sz w:val="26"/>
          <w:u w:val="single"/>
        </w:rPr>
        <w:t> </w:t>
      </w:r>
      <w:r>
        <w:rPr>
          <w:b/>
          <w:sz w:val="26"/>
          <w:u w:val="single"/>
        </w:rPr>
        <w:t>health</w:t>
      </w:r>
      <w:r>
        <w:rPr>
          <w:b/>
          <w:spacing w:val="-1"/>
          <w:sz w:val="26"/>
          <w:u w:val="single"/>
        </w:rPr>
        <w:t> </w:t>
      </w:r>
      <w:r>
        <w:rPr>
          <w:b/>
          <w:sz w:val="26"/>
          <w:u w:val="single"/>
        </w:rPr>
        <w:t>professional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submitting</w:t>
      </w:r>
      <w:r>
        <w:rPr>
          <w:b/>
          <w:spacing w:val="-2"/>
          <w:sz w:val="26"/>
          <w:u w:val="single"/>
        </w:rPr>
        <w:t> </w:t>
      </w:r>
      <w:r>
        <w:rPr>
          <w:b/>
          <w:sz w:val="26"/>
          <w:u w:val="single"/>
        </w:rPr>
        <w:t>this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referral</w:t>
      </w:r>
      <w:r>
        <w:rPr>
          <w:b/>
          <w:spacing w:val="-2"/>
          <w:sz w:val="26"/>
          <w:u w:val="single"/>
        </w:rPr>
        <w:t> </w:t>
      </w:r>
      <w:r>
        <w:rPr>
          <w:b/>
          <w:sz w:val="26"/>
          <w:u w:val="single"/>
        </w:rPr>
        <w:t>on</w:t>
      </w:r>
      <w:r>
        <w:rPr>
          <w:b/>
          <w:spacing w:val="-2"/>
          <w:sz w:val="26"/>
          <w:u w:val="single"/>
        </w:rPr>
        <w:t> </w:t>
      </w:r>
      <w:r>
        <w:rPr>
          <w:b/>
          <w:sz w:val="26"/>
          <w:u w:val="single"/>
        </w:rPr>
        <w:t>a</w:t>
      </w:r>
      <w:r>
        <w:rPr>
          <w:b/>
          <w:spacing w:val="4"/>
          <w:sz w:val="26"/>
          <w:u w:val="single"/>
        </w:rPr>
        <w:t> </w:t>
      </w:r>
      <w:r>
        <w:rPr>
          <w:b/>
          <w:sz w:val="26"/>
          <w:u w:val="single"/>
        </w:rPr>
        <w:t>patient’s</w:t>
      </w:r>
      <w:r>
        <w:rPr>
          <w:b/>
          <w:spacing w:val="-2"/>
          <w:sz w:val="26"/>
          <w:u w:val="single"/>
        </w:rPr>
        <w:t> </w:t>
      </w:r>
      <w:r>
        <w:rPr>
          <w:b/>
          <w:sz w:val="26"/>
          <w:u w:val="single"/>
        </w:rPr>
        <w:t>behalf: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before="49"/>
        <w:ind w:left="255"/>
      </w:pPr>
      <w:r>
        <w:rPr/>
        <w:t>Please</w:t>
      </w:r>
      <w:r>
        <w:rPr>
          <w:spacing w:val="-4"/>
        </w:rPr>
        <w:t> </w:t>
      </w:r>
      <w:r>
        <w:rPr/>
        <w:t>email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completed</w:t>
      </w:r>
      <w:r>
        <w:rPr>
          <w:spacing w:val="-2"/>
        </w:rPr>
        <w:t> </w:t>
      </w:r>
      <w:r>
        <w:rPr/>
        <w:t>referral</w:t>
      </w:r>
      <w:r>
        <w:rPr>
          <w:spacing w:val="-3"/>
        </w:rPr>
        <w:t> </w:t>
      </w:r>
      <w:r>
        <w:rPr/>
        <w:t>form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hyperlink r:id="rId8">
        <w:r>
          <w:rPr>
            <w:color w:val="0000FF"/>
            <w:u w:val="single" w:color="0000FF"/>
          </w:rPr>
          <w:t>weight.management@nhslothian.scot.nhs.uk</w:t>
        </w:r>
      </w:hyperlink>
    </w:p>
    <w:p>
      <w:pPr>
        <w:pStyle w:val="BodyText"/>
        <w:spacing w:before="9"/>
        <w:rPr>
          <w:sz w:val="19"/>
        </w:rPr>
      </w:pPr>
    </w:p>
    <w:p>
      <w:pPr>
        <w:spacing w:before="52"/>
        <w:ind w:left="255" w:right="0" w:firstLine="0"/>
        <w:jc w:val="left"/>
        <w:rPr>
          <w:sz w:val="24"/>
        </w:rPr>
      </w:pPr>
      <w:r>
        <w:rPr>
          <w:sz w:val="24"/>
        </w:rPr>
        <w:t>OR</w:t>
      </w:r>
    </w:p>
    <w:p>
      <w:pPr>
        <w:pStyle w:val="BodyText"/>
        <w:rPr>
          <w:sz w:val="24"/>
        </w:rPr>
      </w:pPr>
    </w:p>
    <w:p>
      <w:pPr>
        <w:spacing w:before="0"/>
        <w:ind w:left="1249" w:right="5399" w:hanging="994"/>
        <w:jc w:val="left"/>
        <w:rPr>
          <w:sz w:val="26"/>
        </w:rPr>
      </w:pPr>
      <w:r>
        <w:rPr>
          <w:sz w:val="25"/>
        </w:rPr>
        <w:t>Post to:</w:t>
      </w:r>
      <w:r>
        <w:rPr>
          <w:spacing w:val="1"/>
          <w:sz w:val="25"/>
        </w:rPr>
        <w:t> </w:t>
      </w:r>
      <w:r>
        <w:rPr>
          <w:sz w:val="25"/>
        </w:rPr>
        <w:t>Weight Management Service</w:t>
      </w:r>
      <w:r>
        <w:rPr>
          <w:spacing w:val="1"/>
          <w:sz w:val="25"/>
        </w:rPr>
        <w:t> </w:t>
      </w:r>
      <w:r>
        <w:rPr>
          <w:sz w:val="25"/>
        </w:rPr>
        <w:t>Ground </w:t>
      </w:r>
      <w:r>
        <w:rPr>
          <w:sz w:val="26"/>
        </w:rPr>
        <w:t>Floor, Woodlands House</w:t>
      </w:r>
      <w:r>
        <w:rPr>
          <w:spacing w:val="-56"/>
          <w:sz w:val="26"/>
        </w:rPr>
        <w:t> </w:t>
      </w:r>
      <w:r>
        <w:rPr>
          <w:sz w:val="26"/>
        </w:rPr>
        <w:t>Astley Ainslie</w:t>
      </w:r>
      <w:r>
        <w:rPr>
          <w:spacing w:val="-2"/>
          <w:sz w:val="26"/>
        </w:rPr>
        <w:t> </w:t>
      </w:r>
      <w:r>
        <w:rPr>
          <w:sz w:val="26"/>
        </w:rPr>
        <w:t>Hospital</w:t>
      </w:r>
    </w:p>
    <w:p>
      <w:pPr>
        <w:spacing w:before="1"/>
        <w:ind w:left="1251" w:right="6806" w:hanging="3"/>
        <w:jc w:val="left"/>
        <w:rPr>
          <w:sz w:val="26"/>
        </w:rPr>
      </w:pPr>
      <w:r>
        <w:rPr>
          <w:sz w:val="26"/>
        </w:rPr>
        <w:t>Canaan Lane</w:t>
      </w:r>
      <w:r>
        <w:rPr>
          <w:spacing w:val="1"/>
          <w:sz w:val="26"/>
        </w:rPr>
        <w:t> </w:t>
      </w:r>
      <w:r>
        <w:rPr>
          <w:sz w:val="26"/>
        </w:rPr>
        <w:t>Edinburgh</w:t>
      </w:r>
      <w:r>
        <w:rPr>
          <w:spacing w:val="-4"/>
          <w:sz w:val="26"/>
        </w:rPr>
        <w:t> </w:t>
      </w:r>
      <w:r>
        <w:rPr>
          <w:sz w:val="26"/>
        </w:rPr>
        <w:t>EH9</w:t>
      </w:r>
      <w:r>
        <w:rPr>
          <w:spacing w:val="-4"/>
          <w:sz w:val="26"/>
        </w:rPr>
        <w:t> </w:t>
      </w:r>
      <w:r>
        <w:rPr>
          <w:sz w:val="26"/>
        </w:rPr>
        <w:t>2TB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2"/>
      </w:pPr>
    </w:p>
    <w:p>
      <w:pPr>
        <w:spacing w:before="0"/>
        <w:ind w:left="1100" w:right="0" w:firstLine="0"/>
        <w:jc w:val="left"/>
        <w:rPr>
          <w:sz w:val="26"/>
        </w:rPr>
      </w:pPr>
      <w:r>
        <w:rPr>
          <w:sz w:val="26"/>
        </w:rPr>
        <w:t>For</w:t>
      </w:r>
      <w:r>
        <w:rPr>
          <w:spacing w:val="-3"/>
          <w:sz w:val="26"/>
        </w:rPr>
        <w:t> </w:t>
      </w:r>
      <w:r>
        <w:rPr>
          <w:sz w:val="26"/>
        </w:rPr>
        <w:t>enquiries</w:t>
      </w:r>
      <w:r>
        <w:rPr>
          <w:spacing w:val="-3"/>
          <w:sz w:val="26"/>
        </w:rPr>
        <w:t> </w:t>
      </w:r>
      <w:r>
        <w:rPr>
          <w:sz w:val="26"/>
        </w:rPr>
        <w:t>please</w:t>
      </w:r>
      <w:r>
        <w:rPr>
          <w:spacing w:val="-3"/>
          <w:sz w:val="26"/>
        </w:rPr>
        <w:t> </w:t>
      </w:r>
      <w:r>
        <w:rPr>
          <w:sz w:val="26"/>
        </w:rPr>
        <w:t>telephone:</w:t>
      </w:r>
      <w:r>
        <w:rPr>
          <w:spacing w:val="-2"/>
          <w:sz w:val="26"/>
        </w:rPr>
        <w:t> </w:t>
      </w:r>
      <w:r>
        <w:rPr>
          <w:sz w:val="26"/>
        </w:rPr>
        <w:t>0131</w:t>
      </w:r>
      <w:r>
        <w:rPr>
          <w:spacing w:val="-1"/>
          <w:sz w:val="26"/>
        </w:rPr>
        <w:t> </w:t>
      </w:r>
      <w:r>
        <w:rPr>
          <w:sz w:val="26"/>
        </w:rPr>
        <w:t>537</w:t>
      </w:r>
      <w:r>
        <w:rPr>
          <w:spacing w:val="-2"/>
          <w:sz w:val="26"/>
        </w:rPr>
        <w:t> </w:t>
      </w:r>
      <w:r>
        <w:rPr>
          <w:sz w:val="26"/>
        </w:rPr>
        <w:t>9169</w:t>
      </w:r>
    </w:p>
    <w:sectPr>
      <w:pgSz w:w="11910" w:h="16840"/>
      <w:pgMar w:header="277" w:footer="864" w:top="1080" w:bottom="1060" w:left="8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.880001pt;margin-top:787.72998pt;width:358.25pt;height:24.1pt;mso-position-horizontal-relative:page;mso-position-vertical-relative:page;z-index:-15805952" type="#_x0000_t202" filled="false" stroked="false">
          <v:textbox inset="0,0,0,0">
            <w:txbxContent>
              <w:p>
                <w:pPr>
                  <w:spacing w:line="222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2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Adult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Weight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Management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&amp;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Prevention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Type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2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Diabetes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Service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Referral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Form v2.0</w:t>
                </w:r>
              </w:p>
            </w:txbxContent>
          </v:textbox>
          <w10:wrap type="none"/>
        </v:shape>
      </w:pict>
    </w:r>
    <w:r>
      <w:rPr/>
      <w:pict>
        <v:shape style="position:absolute;margin-left:445.859985pt;margin-top:787.72998pt;width:88.4pt;height:24.1pt;mso-position-horizontal-relative:page;mso-position-vertical-relative:page;z-index:-15805440" type="#_x0000_t202" filled="false" stroked="false">
          <v:textbox inset="0,0,0,0">
            <w:txbxContent>
              <w:p>
                <w:pPr>
                  <w:spacing w:line="222" w:lineRule="exact" w:before="0"/>
                  <w:ind w:left="0" w:right="18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Authorised: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Oct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2021</w:t>
                </w:r>
              </w:p>
              <w:p>
                <w:pPr>
                  <w:spacing w:line="243" w:lineRule="exact" w:before="0"/>
                  <w:ind w:left="0" w:right="18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Review: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Oct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0016">
          <wp:simplePos x="0" y="0"/>
          <wp:positionH relativeFrom="page">
            <wp:posOffset>6347508</wp:posOffset>
          </wp:positionH>
          <wp:positionV relativeFrom="page">
            <wp:posOffset>175910</wp:posOffset>
          </wp:positionV>
          <wp:extent cx="678083" cy="47190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8083" cy="4719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5"/>
      <w:szCs w:val="25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113" w:right="1522"/>
    </w:pPr>
    <w:rPr>
      <w:rFonts w:ascii="Calibri" w:hAnsi="Calibri" w:eastAsia="Calibri" w:cs="Calibri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ght.management@nhslothian.scot.nhs.uk" TargetMode="External"/><Relationship Id="rId3" Type="http://schemas.openxmlformats.org/officeDocument/2006/relationships/theme" Target="theme/theme1.xml"/><Relationship Id="rId7" Type="http://schemas.openxmlformats.org/officeDocument/2006/relationships/hyperlink" Target="https://policyonline.nhslothian.scot/Policies/ClinicalPolicy/Data%20Protection%20Policy.pdf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754ACF8669744AC100B718BCBB5AE" ma:contentTypeVersion="2" ma:contentTypeDescription="Create a new document." ma:contentTypeScope="" ma:versionID="bc740aea72cecdf27f1369175caa14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db15ce672116ab183820f84789dc0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FEF3FD-5637-4430-BA5E-211D27F0C015}"/>
</file>

<file path=customXml/itemProps2.xml><?xml version="1.0" encoding="utf-8"?>
<ds:datastoreItem xmlns:ds="http://schemas.openxmlformats.org/officeDocument/2006/customXml" ds:itemID="{87382DCA-D948-4CCF-9CC8-1678DAB3793A}"/>
</file>

<file path=customXml/itemProps3.xml><?xml version="1.0" encoding="utf-8"?>
<ds:datastoreItem xmlns:ds="http://schemas.openxmlformats.org/officeDocument/2006/customXml" ds:itemID="{9ED3665B-2F21-4413-B1D4-562E3FC7AA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caroline.dakers</dc:creator>
  <dcterms:created xsi:type="dcterms:W3CDTF">2021-10-08T21:35:55Z</dcterms:created>
  <dcterms:modified xsi:type="dcterms:W3CDTF">2021-10-08T21:35:55Z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2021-10-08T00:00:00Z</vt:filetime>
  </property>
  <property fmtid="{D5CDD505-2E9C-101B-9397-08002B2CF9AE}" pid="5" name="ContentTypeId">
    <vt:lpwstr>0x010100A77754ACF8669744AC100B718BCBB5AE</vt:lpwstr>
  </property>
</Properties>
</file>